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F9D593" w14:textId="270DD0B1" w:rsidR="2EFD1771" w:rsidRPr="00FC5321" w:rsidRDefault="2EFD1771" w:rsidP="5C9A4828">
      <w:pPr>
        <w:jc w:val="center"/>
        <w:rPr>
          <w:rFonts w:ascii="Kinetic Letters" w:hAnsi="Kinetic Letters"/>
          <w:b/>
          <w:bCs/>
          <w:sz w:val="44"/>
          <w:szCs w:val="48"/>
          <w:u w:val="single"/>
        </w:rPr>
      </w:pPr>
      <w:r w:rsidRPr="00FC5321">
        <w:rPr>
          <w:rFonts w:ascii="Kinetic Letters" w:hAnsi="Kinetic Letters"/>
          <w:b/>
          <w:bCs/>
          <w:sz w:val="44"/>
          <w:szCs w:val="48"/>
          <w:u w:val="single"/>
        </w:rPr>
        <w:t>Year 3 – Autumn 1 – Red Hill Riches</w:t>
      </w:r>
      <w:r w:rsidR="009D79A3">
        <w:rPr>
          <w:rFonts w:ascii="Kinetic Letters" w:hAnsi="Kinetic Letters"/>
          <w:b/>
          <w:bCs/>
          <w:sz w:val="44"/>
          <w:szCs w:val="48"/>
          <w:u w:val="single"/>
        </w:rPr>
        <w:t xml:space="preserve"> 2026-2027</w:t>
      </w:r>
    </w:p>
    <w:tbl>
      <w:tblPr>
        <w:tblStyle w:val="TableGrid"/>
        <w:tblW w:w="16105" w:type="dxa"/>
        <w:tblInd w:w="-1210" w:type="dxa"/>
        <w:tblBorders>
          <w:top w:val="single" w:sz="18" w:space="0" w:color="4472C4" w:themeColor="accent1"/>
          <w:left w:val="single" w:sz="18" w:space="0" w:color="4472C4" w:themeColor="accent1"/>
          <w:bottom w:val="single" w:sz="18" w:space="0" w:color="4472C4" w:themeColor="accent1"/>
          <w:right w:val="single" w:sz="18" w:space="0" w:color="4472C4" w:themeColor="accent1"/>
          <w:insideH w:val="single" w:sz="18" w:space="0" w:color="4472C4" w:themeColor="accent1"/>
          <w:insideV w:val="single" w:sz="18" w:space="0" w:color="4472C4" w:themeColor="accent1"/>
        </w:tblBorders>
        <w:tblLook w:val="04A0" w:firstRow="1" w:lastRow="0" w:firstColumn="1" w:lastColumn="0" w:noHBand="0" w:noVBand="1"/>
      </w:tblPr>
      <w:tblGrid>
        <w:gridCol w:w="5105"/>
        <w:gridCol w:w="3453"/>
        <w:gridCol w:w="2552"/>
        <w:gridCol w:w="4995"/>
      </w:tblGrid>
      <w:tr w:rsidR="00D3150F" w14:paraId="1A9FECEF" w14:textId="77777777" w:rsidTr="009B7A16">
        <w:trPr>
          <w:trHeight w:val="518"/>
        </w:trPr>
        <w:tc>
          <w:tcPr>
            <w:tcW w:w="5105" w:type="dxa"/>
            <w:shd w:val="clear" w:color="auto" w:fill="B4C6E7" w:themeFill="accent1" w:themeFillTint="66"/>
          </w:tcPr>
          <w:p w14:paraId="1E277040" w14:textId="77777777" w:rsidR="00D3150F" w:rsidRPr="00D3150F" w:rsidRDefault="00D3150F" w:rsidP="00D3150F">
            <w:pPr>
              <w:jc w:val="center"/>
              <w:rPr>
                <w:rFonts w:ascii="Kinetic Letters" w:hAnsi="Kinetic Letters"/>
                <w:sz w:val="40"/>
                <w:szCs w:val="40"/>
              </w:rPr>
            </w:pPr>
            <w:r w:rsidRPr="00D3150F">
              <w:rPr>
                <w:rFonts w:ascii="Kinetic Letters" w:hAnsi="Kinetic Letters"/>
                <w:sz w:val="40"/>
                <w:szCs w:val="40"/>
              </w:rPr>
              <w:t>Science</w:t>
            </w:r>
          </w:p>
        </w:tc>
        <w:tc>
          <w:tcPr>
            <w:tcW w:w="6005" w:type="dxa"/>
            <w:gridSpan w:val="2"/>
            <w:shd w:val="clear" w:color="auto" w:fill="B4C6E7" w:themeFill="accent1" w:themeFillTint="66"/>
          </w:tcPr>
          <w:p w14:paraId="6A0A0031" w14:textId="17451D4F" w:rsidR="00D3150F" w:rsidRPr="00D3150F" w:rsidRDefault="001520C6" w:rsidP="00D3150F">
            <w:pPr>
              <w:jc w:val="center"/>
              <w:rPr>
                <w:rFonts w:ascii="Kinetic Letters" w:hAnsi="Kinetic Letters"/>
                <w:sz w:val="40"/>
                <w:szCs w:val="40"/>
              </w:rPr>
            </w:pPr>
            <w:r>
              <w:rPr>
                <w:rFonts w:ascii="Kinetic Letters" w:hAnsi="Kinetic Letters"/>
                <w:sz w:val="40"/>
                <w:szCs w:val="40"/>
              </w:rPr>
              <w:t>Geography</w:t>
            </w:r>
          </w:p>
        </w:tc>
        <w:tc>
          <w:tcPr>
            <w:tcW w:w="4995" w:type="dxa"/>
            <w:shd w:val="clear" w:color="auto" w:fill="B4C6E7" w:themeFill="accent1" w:themeFillTint="66"/>
          </w:tcPr>
          <w:p w14:paraId="1CB659CE" w14:textId="58B10658" w:rsidR="00D3150F" w:rsidRPr="00D3150F" w:rsidRDefault="41D28257" w:rsidP="00D3150F">
            <w:pPr>
              <w:jc w:val="center"/>
              <w:rPr>
                <w:rFonts w:ascii="Kinetic Letters" w:hAnsi="Kinetic Letters"/>
                <w:sz w:val="40"/>
                <w:szCs w:val="40"/>
              </w:rPr>
            </w:pPr>
            <w:r w:rsidRPr="5C9A4828">
              <w:rPr>
                <w:rFonts w:ascii="Kinetic Letters" w:hAnsi="Kinetic Letters"/>
                <w:sz w:val="40"/>
                <w:szCs w:val="40"/>
              </w:rPr>
              <w:t>Art</w:t>
            </w:r>
          </w:p>
        </w:tc>
      </w:tr>
      <w:tr w:rsidR="00D3150F" w14:paraId="55CE1093" w14:textId="77777777" w:rsidTr="008609E6">
        <w:trPr>
          <w:trHeight w:val="2299"/>
        </w:trPr>
        <w:tc>
          <w:tcPr>
            <w:tcW w:w="5105" w:type="dxa"/>
            <w:shd w:val="clear" w:color="auto" w:fill="D9E2F3" w:themeFill="accent1" w:themeFillTint="33"/>
          </w:tcPr>
          <w:p w14:paraId="264EBF5F" w14:textId="0B4C4159" w:rsidR="00D3150F" w:rsidRPr="0086644A" w:rsidRDefault="00533044" w:rsidP="00D3150F">
            <w:pPr>
              <w:jc w:val="center"/>
              <w:rPr>
                <w:rFonts w:ascii="Kinetic Letters" w:hAnsi="Kinetic Letters"/>
                <w:b/>
                <w:sz w:val="28"/>
                <w:szCs w:val="36"/>
                <w:u w:val="single"/>
              </w:rPr>
            </w:pPr>
            <w:r w:rsidRPr="0086644A">
              <w:rPr>
                <w:rFonts w:ascii="Kinetic Letters" w:hAnsi="Kinetic Letters"/>
                <w:b/>
                <w:sz w:val="28"/>
                <w:szCs w:val="36"/>
                <w:u w:val="single"/>
              </w:rPr>
              <w:t>Plants</w:t>
            </w:r>
            <w:r w:rsidR="00EF4E24" w:rsidRPr="0086644A">
              <w:rPr>
                <w:rFonts w:ascii="Kinetic Letters" w:hAnsi="Kinetic Letters"/>
                <w:b/>
                <w:sz w:val="28"/>
                <w:szCs w:val="36"/>
                <w:u w:val="single"/>
              </w:rPr>
              <w:t xml:space="preserve"> </w:t>
            </w:r>
            <w:r w:rsidR="00EF4E24" w:rsidRPr="0086644A">
              <w:rPr>
                <w:rFonts w:ascii="Courier New" w:hAnsi="Courier New" w:cs="Courier New"/>
                <w:b/>
                <w:sz w:val="28"/>
                <w:szCs w:val="36"/>
                <w:u w:val="single"/>
              </w:rPr>
              <w:t>–</w:t>
            </w:r>
            <w:r w:rsidR="00EF4E24" w:rsidRPr="0086644A">
              <w:rPr>
                <w:rFonts w:ascii="Kinetic Letters" w:hAnsi="Kinetic Letters"/>
                <w:b/>
                <w:sz w:val="28"/>
                <w:szCs w:val="36"/>
                <w:u w:val="single"/>
              </w:rPr>
              <w:t xml:space="preserve"> How do flowers reproduce?</w:t>
            </w:r>
          </w:p>
          <w:p w14:paraId="61AA757B" w14:textId="58E5DD8E" w:rsidR="00EF4E24" w:rsidRPr="00EF4E24" w:rsidRDefault="008609E6" w:rsidP="008609E6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>R</w:t>
            </w:r>
            <w:r w:rsidR="00EF4E24" w:rsidRPr="00EF4E24">
              <w:rPr>
                <w:rFonts w:ascii="Kinetic Letters" w:hAnsi="Kinetic Letters"/>
              </w:rPr>
              <w:t>oot</w:t>
            </w:r>
            <w:r>
              <w:rPr>
                <w:rFonts w:ascii="Kinetic Letters" w:hAnsi="Kinetic Letters"/>
              </w:rPr>
              <w:t>s</w:t>
            </w:r>
            <w:r w:rsidR="00EF4E24" w:rsidRPr="00EF4E24">
              <w:rPr>
                <w:rFonts w:ascii="Kinetic Letters" w:hAnsi="Kinetic Letters"/>
              </w:rPr>
              <w:t xml:space="preserve"> give the plant </w:t>
            </w:r>
            <w:r w:rsidRPr="00EF4E24">
              <w:rPr>
                <w:rFonts w:ascii="Kinetic Letters" w:hAnsi="Kinetic Letters"/>
              </w:rPr>
              <w:t>stability,</w:t>
            </w:r>
            <w:r>
              <w:rPr>
                <w:rFonts w:ascii="Kinetic Letters" w:hAnsi="Kinetic Letters"/>
              </w:rPr>
              <w:t xml:space="preserve"> and </w:t>
            </w:r>
            <w:r w:rsidR="00EF4E24" w:rsidRPr="00EF4E24">
              <w:rPr>
                <w:rFonts w:ascii="Kinetic Letters" w:hAnsi="Kinetic Letters"/>
              </w:rPr>
              <w:t>the stem is to hold the plant strong.</w:t>
            </w:r>
          </w:p>
          <w:p w14:paraId="6369C76C" w14:textId="5EA6D1EF" w:rsidR="00EF4E24" w:rsidRPr="00EF4E24" w:rsidRDefault="00EF4E24" w:rsidP="00331264">
            <w:pPr>
              <w:jc w:val="center"/>
              <w:rPr>
                <w:rFonts w:ascii="Kinetic Letters" w:hAnsi="Kinetic Letters"/>
              </w:rPr>
            </w:pPr>
            <w:r w:rsidRPr="00EF4E24">
              <w:rPr>
                <w:rFonts w:ascii="Kinetic Letters" w:hAnsi="Kinetic Letters"/>
              </w:rPr>
              <w:t>Requirements of plants for life and growth are air, light, water, nutrients from soil, and room to grow.</w:t>
            </w:r>
          </w:p>
          <w:p w14:paraId="6C146EF8" w14:textId="62436890" w:rsidR="00EF4E24" w:rsidRPr="00EF4E24" w:rsidRDefault="00EF4E24" w:rsidP="00331264">
            <w:pPr>
              <w:jc w:val="center"/>
              <w:rPr>
                <w:rFonts w:ascii="Kinetic Letters" w:hAnsi="Kinetic Letters"/>
              </w:rPr>
            </w:pPr>
            <w:r w:rsidRPr="00EF4E24">
              <w:rPr>
                <w:rFonts w:ascii="Kinetic Letters" w:hAnsi="Kinetic Letters"/>
              </w:rPr>
              <w:t>Water is transported within plants through the stem</w:t>
            </w:r>
          </w:p>
          <w:p w14:paraId="66F22025" w14:textId="77777777" w:rsidR="00EF4E24" w:rsidRPr="00EF4E24" w:rsidRDefault="00EF4E24" w:rsidP="00331264">
            <w:pPr>
              <w:jc w:val="center"/>
              <w:rPr>
                <w:rFonts w:ascii="Kinetic Letters" w:hAnsi="Kinetic Letters"/>
              </w:rPr>
            </w:pPr>
            <w:r w:rsidRPr="00EF4E24">
              <w:rPr>
                <w:rFonts w:ascii="Kinetic Letters" w:hAnsi="Kinetic Letters"/>
              </w:rPr>
              <w:t>Flowers reproduce and disperse their seeds in different ways.</w:t>
            </w:r>
          </w:p>
          <w:p w14:paraId="36106FB0" w14:textId="056F39F5" w:rsidR="00D3150F" w:rsidRPr="00EF4E24" w:rsidRDefault="00EF4E24" w:rsidP="00331264">
            <w:pPr>
              <w:jc w:val="center"/>
              <w:rPr>
                <w:rFonts w:ascii="Kinetic Letters" w:eastAsiaTheme="majorEastAsia" w:hAnsi="Kinetic Letters" w:cstheme="majorBidi"/>
              </w:rPr>
            </w:pPr>
            <w:r w:rsidRPr="00EF4E24">
              <w:rPr>
                <w:rFonts w:ascii="Kinetic Letters" w:hAnsi="Kinetic Letters"/>
              </w:rPr>
              <w:t xml:space="preserve">Pollination, seed formation and seed dispersal all play a part in the </w:t>
            </w:r>
            <w:proofErr w:type="gramStart"/>
            <w:r w:rsidRPr="00EF4E24">
              <w:rPr>
                <w:rFonts w:ascii="Kinetic Letters" w:hAnsi="Kinetic Letters"/>
              </w:rPr>
              <w:t>flowers</w:t>
            </w:r>
            <w:proofErr w:type="gramEnd"/>
            <w:r w:rsidRPr="00EF4E24">
              <w:rPr>
                <w:rFonts w:ascii="Kinetic Letters" w:hAnsi="Kinetic Letters"/>
              </w:rPr>
              <w:t xml:space="preserve"> life cycle</w:t>
            </w:r>
          </w:p>
        </w:tc>
        <w:tc>
          <w:tcPr>
            <w:tcW w:w="6005" w:type="dxa"/>
            <w:gridSpan w:val="2"/>
            <w:shd w:val="clear" w:color="auto" w:fill="D9E2F3" w:themeFill="accent1" w:themeFillTint="33"/>
          </w:tcPr>
          <w:p w14:paraId="3E4E9334" w14:textId="4DDEFE81" w:rsidR="00D3150F" w:rsidRPr="0086644A" w:rsidRDefault="00533044" w:rsidP="5C9A4828">
            <w:pPr>
              <w:jc w:val="center"/>
              <w:rPr>
                <w:rFonts w:ascii="Kinetic Letters" w:hAnsi="Kinetic Letters"/>
                <w:b/>
                <w:bCs/>
                <w:sz w:val="28"/>
                <w:szCs w:val="28"/>
                <w:u w:val="single"/>
              </w:rPr>
            </w:pPr>
            <w:r w:rsidRPr="0086644A">
              <w:rPr>
                <w:rFonts w:ascii="Kinetic Letters" w:hAnsi="Kinetic Letters"/>
                <w:b/>
                <w:bCs/>
                <w:sz w:val="28"/>
                <w:szCs w:val="28"/>
                <w:u w:val="single"/>
              </w:rPr>
              <w:t>How does my food travel from farm to fork?</w:t>
            </w:r>
          </w:p>
          <w:p w14:paraId="591709FB" w14:textId="77777777" w:rsidR="00331264" w:rsidRDefault="79ECCEB0" w:rsidP="00331264">
            <w:pPr>
              <w:jc w:val="center"/>
              <w:rPr>
                <w:rFonts w:ascii="Kinetic Letters" w:eastAsia="Kinetic Letters" w:hAnsi="Kinetic Letters" w:cs="Kinetic Letters"/>
              </w:rPr>
            </w:pPr>
            <w:r w:rsidRPr="5C9A4828">
              <w:rPr>
                <w:rFonts w:ascii="Kinetic Letters" w:eastAsia="Kinetic Letters" w:hAnsi="Kinetic Letters" w:cs="Kinetic Letters"/>
              </w:rPr>
              <w:t>Fieldwork can be conducted by supermarket visits</w:t>
            </w:r>
          </w:p>
          <w:p w14:paraId="63899D58" w14:textId="4CBBBB8E" w:rsidR="00D3150F" w:rsidRPr="001520C6" w:rsidRDefault="79ECCEB0" w:rsidP="00331264">
            <w:pPr>
              <w:jc w:val="center"/>
              <w:rPr>
                <w:rFonts w:ascii="Kinetic Letters" w:eastAsia="Kinetic Letters" w:hAnsi="Kinetic Letters" w:cs="Kinetic Letters"/>
              </w:rPr>
            </w:pPr>
            <w:r w:rsidRPr="5C9A4828">
              <w:rPr>
                <w:rFonts w:ascii="Kinetic Letters" w:eastAsia="Kinetic Letters" w:hAnsi="Kinetic Letters" w:cs="Kinetic Letters"/>
              </w:rPr>
              <w:t>Buying and selling things is called trade. Items are imported and exported.</w:t>
            </w:r>
          </w:p>
          <w:p w14:paraId="4079C14A" w14:textId="597F92C3" w:rsidR="00D3150F" w:rsidRPr="001520C6" w:rsidRDefault="79ECCEB0" w:rsidP="00331264">
            <w:pPr>
              <w:jc w:val="center"/>
              <w:rPr>
                <w:rFonts w:ascii="Kinetic Letters" w:eastAsia="Kinetic Letters" w:hAnsi="Kinetic Letters" w:cs="Kinetic Letters"/>
              </w:rPr>
            </w:pPr>
            <w:r w:rsidRPr="5C9A4828">
              <w:rPr>
                <w:rFonts w:ascii="Kinetic Letters" w:eastAsia="Kinetic Letters" w:hAnsi="Kinetic Letters" w:cs="Kinetic Letters"/>
              </w:rPr>
              <w:t>Food is grown in Worcestershire.</w:t>
            </w:r>
          </w:p>
          <w:p w14:paraId="6596F7D8" w14:textId="2C9BDF62" w:rsidR="00D3150F" w:rsidRPr="001520C6" w:rsidRDefault="79ECCEB0" w:rsidP="00331264">
            <w:pPr>
              <w:jc w:val="center"/>
              <w:rPr>
                <w:rFonts w:ascii="Kinetic Letters" w:eastAsia="Kinetic Letters" w:hAnsi="Kinetic Letters" w:cs="Kinetic Letters"/>
              </w:rPr>
            </w:pPr>
            <w:r w:rsidRPr="5C9A4828">
              <w:rPr>
                <w:rFonts w:ascii="Kinetic Letters" w:eastAsia="Kinetic Letters" w:hAnsi="Kinetic Letters" w:cs="Kinetic Letters"/>
              </w:rPr>
              <w:t>Food is imported as it does not grow locally or within season.</w:t>
            </w:r>
          </w:p>
          <w:p w14:paraId="37CDAFF7" w14:textId="0D19AB3F" w:rsidR="00D3150F" w:rsidRPr="001520C6" w:rsidRDefault="79ECCEB0" w:rsidP="00331264">
            <w:pPr>
              <w:jc w:val="center"/>
              <w:rPr>
                <w:rFonts w:ascii="Kinetic Letters" w:eastAsia="Kinetic Letters" w:hAnsi="Kinetic Letters" w:cs="Kinetic Letters"/>
              </w:rPr>
            </w:pPr>
            <w:r w:rsidRPr="5C9A4828">
              <w:rPr>
                <w:rFonts w:ascii="Kinetic Letters" w:eastAsia="Kinetic Letters" w:hAnsi="Kinetic Letters" w:cs="Kinetic Letters"/>
              </w:rPr>
              <w:t>Fair trade ensures trade around the world is done fairly</w:t>
            </w:r>
          </w:p>
          <w:p w14:paraId="2D05EAA5" w14:textId="6E7061F7" w:rsidR="00D3150F" w:rsidRPr="001520C6" w:rsidRDefault="79ECCEB0" w:rsidP="00331264">
            <w:pPr>
              <w:jc w:val="center"/>
              <w:rPr>
                <w:rFonts w:ascii="Kinetic Letters" w:eastAsia="Kinetic Letters" w:hAnsi="Kinetic Letters" w:cs="Kinetic Letters"/>
              </w:rPr>
            </w:pPr>
            <w:r w:rsidRPr="5C9A4828">
              <w:rPr>
                <w:rFonts w:ascii="Kinetic Letters" w:eastAsia="Kinetic Letters" w:hAnsi="Kinetic Letters" w:cs="Kinetic Letters"/>
              </w:rPr>
              <w:t>Some foods such as cocoa and coffee travel a long way to our plates.</w:t>
            </w:r>
          </w:p>
        </w:tc>
        <w:tc>
          <w:tcPr>
            <w:tcW w:w="4995" w:type="dxa"/>
            <w:shd w:val="clear" w:color="auto" w:fill="D9E2F3" w:themeFill="accent1" w:themeFillTint="33"/>
          </w:tcPr>
          <w:p w14:paraId="5EF22628" w14:textId="3A43E3D4" w:rsidR="00D3150F" w:rsidRPr="0086644A" w:rsidRDefault="4F79C79B" w:rsidP="5C9A4828">
            <w:pPr>
              <w:jc w:val="center"/>
              <w:rPr>
                <w:rFonts w:ascii="Kinetic Letters" w:hAnsi="Kinetic Letters"/>
                <w:b/>
                <w:bCs/>
                <w:sz w:val="28"/>
                <w:szCs w:val="28"/>
                <w:u w:val="single"/>
              </w:rPr>
            </w:pPr>
            <w:r w:rsidRPr="0086644A">
              <w:rPr>
                <w:rFonts w:ascii="Kinetic Letters" w:hAnsi="Kinetic Letters"/>
                <w:b/>
                <w:bCs/>
                <w:sz w:val="28"/>
                <w:szCs w:val="28"/>
                <w:u w:val="single"/>
              </w:rPr>
              <w:t>Digital Art</w:t>
            </w:r>
            <w:r w:rsidR="71CE51B6" w:rsidRPr="0086644A">
              <w:rPr>
                <w:rFonts w:ascii="Kinetic Letters" w:hAnsi="Kinetic Letters"/>
                <w:b/>
                <w:bCs/>
                <w:sz w:val="28"/>
                <w:szCs w:val="28"/>
                <w:u w:val="single"/>
              </w:rPr>
              <w:t xml:space="preserve"> - </w:t>
            </w:r>
            <w:r w:rsidRPr="0086644A">
              <w:rPr>
                <w:rFonts w:ascii="Kinetic Letters" w:hAnsi="Kinetic Letters"/>
                <w:b/>
                <w:bCs/>
                <w:sz w:val="28"/>
                <w:szCs w:val="28"/>
                <w:u w:val="single"/>
              </w:rPr>
              <w:t>Artist: Andy Goldsworthy</w:t>
            </w:r>
          </w:p>
          <w:p w14:paraId="48E7CA6E" w14:textId="30772C90" w:rsidR="00D3150F" w:rsidRPr="001520C6" w:rsidRDefault="52DF1603" w:rsidP="00331264">
            <w:pPr>
              <w:jc w:val="center"/>
              <w:rPr>
                <w:rFonts w:ascii="Kinetic Letters" w:eastAsia="Kinetic Letters" w:hAnsi="Kinetic Letters" w:cs="Kinetic Letters"/>
              </w:rPr>
            </w:pPr>
            <w:r w:rsidRPr="5C9A4828">
              <w:rPr>
                <w:rFonts w:ascii="Kinetic Letters" w:eastAsia="Kinetic Letters" w:hAnsi="Kinetic Letters" w:cs="Kinetic Letters"/>
              </w:rPr>
              <w:t>Andy Goldsworthy is a contemporary artist, sculptor and photographer.</w:t>
            </w:r>
          </w:p>
          <w:p w14:paraId="020A98B4" w14:textId="50083214" w:rsidR="00D3150F" w:rsidRPr="001520C6" w:rsidRDefault="52DF1603" w:rsidP="00331264">
            <w:pPr>
              <w:jc w:val="center"/>
              <w:rPr>
                <w:rFonts w:ascii="Kinetic Letters" w:eastAsia="Kinetic Letters" w:hAnsi="Kinetic Letters" w:cs="Kinetic Letters"/>
              </w:rPr>
            </w:pPr>
            <w:r w:rsidRPr="5C9A4828">
              <w:rPr>
                <w:rFonts w:ascii="Kinetic Letters" w:eastAsia="Kinetic Letters" w:hAnsi="Kinetic Letters" w:cs="Kinetic Letters"/>
              </w:rPr>
              <w:t>Andy Goldsworthy uses natural materials including leaves, fire and water.</w:t>
            </w:r>
          </w:p>
          <w:p w14:paraId="513D26A3" w14:textId="6698AE7B" w:rsidR="00D3150F" w:rsidRPr="001520C6" w:rsidRDefault="52DF1603" w:rsidP="00331264">
            <w:pPr>
              <w:jc w:val="center"/>
              <w:rPr>
                <w:rFonts w:ascii="Kinetic Letters" w:eastAsia="Kinetic Letters" w:hAnsi="Kinetic Letters" w:cs="Kinetic Letters"/>
              </w:rPr>
            </w:pPr>
            <w:r w:rsidRPr="5C9A4828">
              <w:rPr>
                <w:rFonts w:ascii="Kinetic Letters" w:eastAsia="Kinetic Letters" w:hAnsi="Kinetic Letters" w:cs="Kinetic Letters"/>
              </w:rPr>
              <w:t>You can scale up and down in photography.</w:t>
            </w:r>
          </w:p>
          <w:p w14:paraId="2AD5E88D" w14:textId="62907CEE" w:rsidR="00D3150F" w:rsidRPr="001520C6" w:rsidRDefault="52DF1603" w:rsidP="00331264">
            <w:pPr>
              <w:jc w:val="center"/>
              <w:rPr>
                <w:rFonts w:ascii="Kinetic Letters" w:eastAsia="Kinetic Letters" w:hAnsi="Kinetic Letters" w:cs="Kinetic Letters"/>
              </w:rPr>
            </w:pPr>
            <w:r w:rsidRPr="5C9A4828">
              <w:rPr>
                <w:rFonts w:ascii="Kinetic Letters" w:eastAsia="Kinetic Letters" w:hAnsi="Kinetic Letters" w:cs="Kinetic Letters"/>
              </w:rPr>
              <w:t>Foreground, background and middle ground is used during photography.</w:t>
            </w:r>
          </w:p>
          <w:p w14:paraId="67749991" w14:textId="73F8C480" w:rsidR="00D3150F" w:rsidRPr="001520C6" w:rsidRDefault="52DF1603" w:rsidP="00331264">
            <w:pPr>
              <w:jc w:val="center"/>
              <w:rPr>
                <w:rFonts w:ascii="Kinetic Letters" w:eastAsia="Kinetic Letters" w:hAnsi="Kinetic Letters" w:cs="Kinetic Letters"/>
              </w:rPr>
            </w:pPr>
            <w:r w:rsidRPr="5C9A4828">
              <w:rPr>
                <w:rFonts w:ascii="Kinetic Letters" w:eastAsia="Kinetic Letters" w:hAnsi="Kinetic Letters" w:cs="Kinetic Letters"/>
              </w:rPr>
              <w:t>Natural sculptures can be created using resources found</w:t>
            </w:r>
          </w:p>
          <w:p w14:paraId="57078033" w14:textId="25C64569" w:rsidR="00D3150F" w:rsidRPr="001520C6" w:rsidRDefault="00D3150F" w:rsidP="5C9A4828">
            <w:pPr>
              <w:jc w:val="center"/>
            </w:pPr>
          </w:p>
        </w:tc>
      </w:tr>
      <w:tr w:rsidR="00D3150F" w14:paraId="24453A1C" w14:textId="77777777" w:rsidTr="009B7A16">
        <w:trPr>
          <w:trHeight w:val="483"/>
        </w:trPr>
        <w:tc>
          <w:tcPr>
            <w:tcW w:w="5105" w:type="dxa"/>
            <w:shd w:val="clear" w:color="auto" w:fill="B4C6E7" w:themeFill="accent1" w:themeFillTint="66"/>
          </w:tcPr>
          <w:p w14:paraId="5D5EAE65" w14:textId="77777777" w:rsidR="00D3150F" w:rsidRPr="00D3150F" w:rsidRDefault="00D3150F" w:rsidP="00D3150F">
            <w:pPr>
              <w:jc w:val="center"/>
              <w:rPr>
                <w:rFonts w:ascii="Kinetic Letters" w:hAnsi="Kinetic Letters"/>
                <w:sz w:val="40"/>
                <w:szCs w:val="40"/>
              </w:rPr>
            </w:pPr>
            <w:r w:rsidRPr="00D3150F">
              <w:rPr>
                <w:rFonts w:ascii="Kinetic Letters" w:hAnsi="Kinetic Letters"/>
                <w:sz w:val="40"/>
                <w:szCs w:val="40"/>
              </w:rPr>
              <w:t>Music</w:t>
            </w:r>
          </w:p>
        </w:tc>
        <w:tc>
          <w:tcPr>
            <w:tcW w:w="6005" w:type="dxa"/>
            <w:gridSpan w:val="2"/>
            <w:shd w:val="clear" w:color="auto" w:fill="B4C6E7" w:themeFill="accent1" w:themeFillTint="66"/>
          </w:tcPr>
          <w:p w14:paraId="14552E1D" w14:textId="183F4868" w:rsidR="00D3150F" w:rsidRPr="00D3150F" w:rsidRDefault="007F13BC" w:rsidP="00D3150F">
            <w:pPr>
              <w:jc w:val="center"/>
              <w:rPr>
                <w:rFonts w:ascii="Kinetic Letters" w:hAnsi="Kinetic Letters"/>
                <w:sz w:val="40"/>
                <w:szCs w:val="40"/>
              </w:rPr>
            </w:pPr>
            <w:r>
              <w:rPr>
                <w:rFonts w:ascii="Kinetic Letters" w:hAnsi="Kinetic Letters"/>
                <w:sz w:val="40"/>
                <w:szCs w:val="40"/>
              </w:rPr>
              <w:t>R</w:t>
            </w:r>
            <w:r w:rsidR="00D3150F" w:rsidRPr="00D3150F">
              <w:rPr>
                <w:rFonts w:ascii="Kinetic Letters" w:hAnsi="Kinetic Letters"/>
                <w:sz w:val="40"/>
                <w:szCs w:val="40"/>
              </w:rPr>
              <w:t>E</w:t>
            </w:r>
          </w:p>
        </w:tc>
        <w:tc>
          <w:tcPr>
            <w:tcW w:w="4995" w:type="dxa"/>
            <w:shd w:val="clear" w:color="auto" w:fill="B4C6E7" w:themeFill="accent1" w:themeFillTint="66"/>
          </w:tcPr>
          <w:p w14:paraId="22D6C4B6" w14:textId="77777777" w:rsidR="00D3150F" w:rsidRPr="00D3150F" w:rsidRDefault="00D3150F" w:rsidP="00D3150F">
            <w:pPr>
              <w:jc w:val="center"/>
              <w:rPr>
                <w:rFonts w:ascii="Kinetic Letters" w:hAnsi="Kinetic Letters"/>
                <w:sz w:val="40"/>
                <w:szCs w:val="40"/>
              </w:rPr>
            </w:pPr>
            <w:r w:rsidRPr="00D3150F">
              <w:rPr>
                <w:rFonts w:ascii="Kinetic Letters" w:hAnsi="Kinetic Letters"/>
                <w:sz w:val="40"/>
                <w:szCs w:val="40"/>
              </w:rPr>
              <w:t>Computing</w:t>
            </w:r>
          </w:p>
        </w:tc>
      </w:tr>
      <w:tr w:rsidR="00D3150F" w14:paraId="06141BDD" w14:textId="77777777" w:rsidTr="009B7A16">
        <w:trPr>
          <w:trHeight w:val="1476"/>
        </w:trPr>
        <w:tc>
          <w:tcPr>
            <w:tcW w:w="5105" w:type="dxa"/>
            <w:shd w:val="clear" w:color="auto" w:fill="D9E2F3" w:themeFill="accent1" w:themeFillTint="33"/>
          </w:tcPr>
          <w:p w14:paraId="1B151347" w14:textId="0DCD1655" w:rsidR="00D3150F" w:rsidRPr="0086644A" w:rsidRDefault="1B9B1955" w:rsidP="5C9A4828">
            <w:pPr>
              <w:spacing w:line="259" w:lineRule="auto"/>
              <w:contextualSpacing/>
              <w:jc w:val="center"/>
              <w:rPr>
                <w:rFonts w:ascii="Kinetic Letters" w:eastAsia="Kinetic Letters" w:hAnsi="Kinetic Letters" w:cs="Kinetic Letters"/>
                <w:b/>
                <w:bCs/>
                <w:sz w:val="28"/>
                <w:szCs w:val="28"/>
                <w:u w:val="single"/>
              </w:rPr>
            </w:pPr>
            <w:r w:rsidRPr="0086644A">
              <w:rPr>
                <w:rFonts w:ascii="Kinetic Letters" w:eastAsia="Kinetic Letters" w:hAnsi="Kinetic Letters" w:cs="Kinetic Letters"/>
                <w:b/>
                <w:bCs/>
                <w:sz w:val="28"/>
                <w:szCs w:val="28"/>
                <w:u w:val="single"/>
              </w:rPr>
              <w:t xml:space="preserve">How does music bring us closer together? </w:t>
            </w:r>
          </w:p>
          <w:p w14:paraId="35BBEB56" w14:textId="5B3B91D0" w:rsidR="00331264" w:rsidRDefault="00331264" w:rsidP="000734D7">
            <w:pPr>
              <w:contextualSpacing/>
              <w:jc w:val="center"/>
              <w:rPr>
                <w:rFonts w:ascii="Kinetic Letters" w:eastAsia="Kinetic Letters" w:hAnsi="Kinetic Letters" w:cs="Kinetic Letters"/>
                <w:sz w:val="28"/>
                <w:szCs w:val="28"/>
              </w:rPr>
            </w:pPr>
            <w:r w:rsidRPr="006A496E">
              <w:rPr>
                <w:rFonts w:ascii="Kinetic Letters" w:eastAsia="Kinetic Letters" w:hAnsi="Kinetic Letters" w:cs="Kinetic Letters"/>
                <w:sz w:val="28"/>
                <w:szCs w:val="28"/>
              </w:rPr>
              <w:t>Composer</w:t>
            </w:r>
            <w:r w:rsidR="006A496E" w:rsidRPr="006A496E">
              <w:rPr>
                <w:rFonts w:ascii="Kinetic Letters" w:eastAsia="Kinetic Letters" w:hAnsi="Kinetic Letters" w:cs="Kinetic Letters"/>
                <w:sz w:val="28"/>
                <w:szCs w:val="28"/>
              </w:rPr>
              <w:t xml:space="preserve"> study: Beyonce</w:t>
            </w:r>
          </w:p>
          <w:p w14:paraId="05239E98" w14:textId="6D90FE12" w:rsidR="00331264" w:rsidRPr="009D1CF4" w:rsidRDefault="000734D7" w:rsidP="009D1CF4">
            <w:pPr>
              <w:contextualSpacing/>
              <w:jc w:val="center"/>
              <w:rPr>
                <w:rFonts w:ascii="Kinetic Letters" w:eastAsia="Kinetic Letters" w:hAnsi="Kinetic Letters" w:cs="Kinetic Letters"/>
                <w:sz w:val="28"/>
                <w:szCs w:val="28"/>
              </w:rPr>
            </w:pPr>
            <w:r>
              <w:rPr>
                <w:rFonts w:ascii="Kinetic Letters" w:eastAsia="Kinetic Letters" w:hAnsi="Kinetic Letters" w:cs="Kinetic Letters"/>
                <w:sz w:val="28"/>
                <w:szCs w:val="28"/>
              </w:rPr>
              <w:t>Genre: R&amp;B</w:t>
            </w:r>
          </w:p>
          <w:p w14:paraId="4A2B2C5C" w14:textId="05400C46" w:rsidR="00D3150F" w:rsidRPr="001520C6" w:rsidRDefault="1B9B1955" w:rsidP="00331264">
            <w:pPr>
              <w:contextualSpacing/>
              <w:jc w:val="center"/>
            </w:pPr>
            <w:r w:rsidRPr="5C9A4828">
              <w:rPr>
                <w:rFonts w:ascii="Kinetic Letters" w:eastAsia="Kinetic Letters" w:hAnsi="Kinetic Letters" w:cs="Kinetic Letters"/>
              </w:rPr>
              <w:t xml:space="preserve"> Compose using symbols and note names</w:t>
            </w:r>
          </w:p>
          <w:p w14:paraId="197D9C8D" w14:textId="2203EC3B" w:rsidR="00D3150F" w:rsidRPr="001520C6" w:rsidRDefault="1686572A" w:rsidP="00331264">
            <w:pPr>
              <w:contextualSpacing/>
              <w:jc w:val="center"/>
              <w:rPr>
                <w:rFonts w:ascii="Kinetic Letters" w:eastAsia="Kinetic Letters" w:hAnsi="Kinetic Letters" w:cs="Kinetic Letters"/>
              </w:rPr>
            </w:pPr>
            <w:r w:rsidRPr="5C9A4828">
              <w:rPr>
                <w:rFonts w:ascii="Kinetic Letters" w:eastAsia="Kinetic Letters" w:hAnsi="Kinetic Letters" w:cs="Kinetic Letters"/>
              </w:rPr>
              <w:t>To know some of the stylistic features of R&amp;B music.</w:t>
            </w:r>
          </w:p>
          <w:p w14:paraId="7236316E" w14:textId="7A4B0C91" w:rsidR="00D3150F" w:rsidRPr="00EF4E24" w:rsidRDefault="1686572A" w:rsidP="00331264">
            <w:pPr>
              <w:contextualSpacing/>
              <w:jc w:val="center"/>
              <w:rPr>
                <w:rFonts w:ascii="Kinetic Letters" w:eastAsia="Kinetic Letters" w:hAnsi="Kinetic Letters" w:cs="Kinetic Letters"/>
              </w:rPr>
            </w:pPr>
            <w:r w:rsidRPr="5C9A4828">
              <w:rPr>
                <w:rFonts w:ascii="Kinetic Letters" w:eastAsia="Kinetic Letters" w:hAnsi="Kinetic Letters" w:cs="Kinetic Letters"/>
              </w:rPr>
              <w:t>To know how to find the pulse.</w:t>
            </w:r>
          </w:p>
        </w:tc>
        <w:tc>
          <w:tcPr>
            <w:tcW w:w="6005" w:type="dxa"/>
            <w:gridSpan w:val="2"/>
            <w:shd w:val="clear" w:color="auto" w:fill="D9E2F3" w:themeFill="accent1" w:themeFillTint="33"/>
          </w:tcPr>
          <w:p w14:paraId="5E0AF69C" w14:textId="77777777" w:rsidR="007F13BC" w:rsidRDefault="007F13BC" w:rsidP="007F13BC">
            <w:pPr>
              <w:jc w:val="center"/>
              <w:rPr>
                <w:rFonts w:ascii="Kinetic Letters" w:hAnsi="Kinetic Letters"/>
                <w:b/>
                <w:bCs/>
                <w:sz w:val="28"/>
                <w:szCs w:val="32"/>
                <w:u w:val="single"/>
              </w:rPr>
            </w:pPr>
            <w:r w:rsidRPr="00A6402D">
              <w:rPr>
                <w:rFonts w:ascii="Kinetic Letters" w:hAnsi="Kinetic Letters"/>
                <w:b/>
                <w:bCs/>
                <w:sz w:val="28"/>
                <w:szCs w:val="32"/>
                <w:u w:val="single"/>
              </w:rPr>
              <w:t>What do Christian’s learn from the Creation Story?</w:t>
            </w:r>
          </w:p>
          <w:p w14:paraId="65A39A88" w14:textId="77777777" w:rsidR="007F13BC" w:rsidRDefault="007F13BC" w:rsidP="00331264">
            <w:pPr>
              <w:jc w:val="center"/>
              <w:rPr>
                <w:rFonts w:ascii="Kinetic Letters" w:hAnsi="Kinetic Letters"/>
                <w:szCs w:val="24"/>
              </w:rPr>
            </w:pPr>
            <w:r w:rsidRPr="00A6402D">
              <w:rPr>
                <w:rFonts w:ascii="Kinetic Letters" w:hAnsi="Kinetic Letters"/>
                <w:szCs w:val="24"/>
              </w:rPr>
              <w:t>Place the concepts of God and Creation on a timeline of the Bible’s ‘big story’</w:t>
            </w:r>
          </w:p>
          <w:p w14:paraId="506C47C5" w14:textId="77777777" w:rsidR="007F13BC" w:rsidRDefault="007F13BC" w:rsidP="00331264">
            <w:pPr>
              <w:jc w:val="center"/>
              <w:rPr>
                <w:rFonts w:ascii="Kinetic Letters" w:hAnsi="Kinetic Letters"/>
                <w:szCs w:val="24"/>
              </w:rPr>
            </w:pPr>
            <w:r w:rsidRPr="00F0101C">
              <w:rPr>
                <w:rFonts w:ascii="Kinetic Letters" w:hAnsi="Kinetic Letters"/>
                <w:szCs w:val="24"/>
              </w:rPr>
              <w:t>Make clear links between Genesis 1 and what Christians believe about God and Creation </w:t>
            </w:r>
          </w:p>
          <w:p w14:paraId="650A2DC6" w14:textId="77777777" w:rsidR="007F13BC" w:rsidRDefault="007F13BC" w:rsidP="00331264">
            <w:pPr>
              <w:jc w:val="center"/>
              <w:rPr>
                <w:rFonts w:ascii="Kinetic Letters" w:hAnsi="Kinetic Letters"/>
                <w:szCs w:val="24"/>
              </w:rPr>
            </w:pPr>
            <w:r w:rsidRPr="00F0101C">
              <w:rPr>
                <w:rFonts w:ascii="Kinetic Letters" w:hAnsi="Kinetic Letters"/>
                <w:szCs w:val="24"/>
              </w:rPr>
              <w:t xml:space="preserve">Recognise that the story of ‘the Fall’ in Genesis 3 </w:t>
            </w:r>
            <w:proofErr w:type="gramStart"/>
            <w:r w:rsidRPr="00F0101C">
              <w:rPr>
                <w:rFonts w:ascii="Kinetic Letters" w:hAnsi="Kinetic Letters"/>
                <w:szCs w:val="24"/>
              </w:rPr>
              <w:t>gives an explanation of</w:t>
            </w:r>
            <w:proofErr w:type="gramEnd"/>
            <w:r w:rsidRPr="00F0101C">
              <w:rPr>
                <w:rFonts w:ascii="Kinetic Letters" w:hAnsi="Kinetic Letters"/>
                <w:szCs w:val="24"/>
              </w:rPr>
              <w:t xml:space="preserve"> why things go wrong in the world </w:t>
            </w:r>
          </w:p>
          <w:p w14:paraId="490F39A9" w14:textId="34329C14" w:rsidR="00D3150F" w:rsidRPr="00331264" w:rsidRDefault="007F13BC" w:rsidP="009D1CF4">
            <w:pPr>
              <w:jc w:val="center"/>
              <w:rPr>
                <w:rFonts w:ascii="Kinetic Letters" w:hAnsi="Kinetic Letters"/>
                <w:szCs w:val="24"/>
              </w:rPr>
            </w:pPr>
            <w:r w:rsidRPr="00F0101C">
              <w:rPr>
                <w:rFonts w:ascii="Kinetic Letters" w:hAnsi="Kinetic Letters"/>
                <w:szCs w:val="24"/>
              </w:rPr>
              <w:t>Describe what Christians do because they believe God is Creator</w:t>
            </w:r>
          </w:p>
        </w:tc>
        <w:tc>
          <w:tcPr>
            <w:tcW w:w="4995" w:type="dxa"/>
            <w:shd w:val="clear" w:color="auto" w:fill="D9E2F3" w:themeFill="accent1" w:themeFillTint="33"/>
          </w:tcPr>
          <w:p w14:paraId="46DC9249" w14:textId="1B32B394" w:rsidR="00D3150F" w:rsidRDefault="00FC5321" w:rsidP="001920EC">
            <w:pPr>
              <w:jc w:val="center"/>
              <w:rPr>
                <w:rFonts w:ascii="Kinetic Letters" w:hAnsi="Kinetic Letters"/>
                <w:b/>
                <w:bCs/>
                <w:sz w:val="28"/>
                <w:szCs w:val="32"/>
                <w:u w:val="single"/>
              </w:rPr>
            </w:pPr>
            <w:r w:rsidRPr="00A9187E">
              <w:rPr>
                <w:rFonts w:ascii="Kinetic Letters" w:hAnsi="Kinetic Letters"/>
                <w:b/>
                <w:bCs/>
                <w:sz w:val="28"/>
                <w:szCs w:val="32"/>
                <w:u w:val="single"/>
              </w:rPr>
              <w:t xml:space="preserve">Online </w:t>
            </w:r>
            <w:r w:rsidR="0086644A">
              <w:rPr>
                <w:rFonts w:ascii="Kinetic Letters" w:hAnsi="Kinetic Letters"/>
                <w:b/>
                <w:bCs/>
                <w:sz w:val="28"/>
                <w:szCs w:val="32"/>
                <w:u w:val="single"/>
              </w:rPr>
              <w:t>S</w:t>
            </w:r>
            <w:r w:rsidR="001520C6" w:rsidRPr="00A9187E">
              <w:rPr>
                <w:rFonts w:ascii="Kinetic Letters" w:hAnsi="Kinetic Letters"/>
                <w:b/>
                <w:bCs/>
                <w:sz w:val="28"/>
                <w:szCs w:val="32"/>
                <w:u w:val="single"/>
              </w:rPr>
              <w:t>afety</w:t>
            </w:r>
          </w:p>
          <w:p w14:paraId="2960FA38" w14:textId="1314786D" w:rsidR="00E81DE6" w:rsidRDefault="00E81DE6" w:rsidP="001920EC">
            <w:pPr>
              <w:jc w:val="center"/>
              <w:rPr>
                <w:rFonts w:ascii="Kinetic Letters" w:hAnsi="Kinetic Letters"/>
                <w:szCs w:val="24"/>
              </w:rPr>
            </w:pPr>
            <w:r w:rsidRPr="00FE06FC">
              <w:rPr>
                <w:rFonts w:ascii="Kinetic Letters" w:hAnsi="Kinetic Letters"/>
                <w:szCs w:val="24"/>
              </w:rPr>
              <w:t>Know that</w:t>
            </w:r>
            <w:r w:rsidR="00FE06FC" w:rsidRPr="00FE06FC">
              <w:rPr>
                <w:rFonts w:ascii="Kinetic Letters" w:hAnsi="Kinetic Letters"/>
                <w:szCs w:val="24"/>
              </w:rPr>
              <w:t xml:space="preserve"> people can represent their identity in different ways online</w:t>
            </w:r>
          </w:p>
          <w:p w14:paraId="1B63A154" w14:textId="671305E2" w:rsidR="005E3B9F" w:rsidRDefault="005E3B9F" w:rsidP="001920EC">
            <w:pPr>
              <w:jc w:val="center"/>
              <w:rPr>
                <w:rFonts w:ascii="Kinetic Letters" w:hAnsi="Kinetic Letters"/>
                <w:szCs w:val="24"/>
              </w:rPr>
            </w:pPr>
            <w:r>
              <w:rPr>
                <w:rFonts w:ascii="Kinetic Letters" w:hAnsi="Kinetic Letters"/>
                <w:szCs w:val="24"/>
              </w:rPr>
              <w:t>Know that y</w:t>
            </w:r>
            <w:r w:rsidRPr="005E3B9F">
              <w:rPr>
                <w:rFonts w:ascii="Kinetic Letters" w:hAnsi="Kinetic Letters"/>
                <w:szCs w:val="24"/>
              </w:rPr>
              <w:t xml:space="preserve">ou need to be careful about who you trust online </w:t>
            </w:r>
          </w:p>
          <w:p w14:paraId="5030BDDF" w14:textId="56093367" w:rsidR="00A43D4E" w:rsidRPr="00FE06FC" w:rsidRDefault="00A43D4E" w:rsidP="001920EC">
            <w:pPr>
              <w:jc w:val="center"/>
              <w:rPr>
                <w:rFonts w:ascii="Kinetic Letters" w:hAnsi="Kinetic Letters"/>
                <w:szCs w:val="24"/>
              </w:rPr>
            </w:pPr>
            <w:r>
              <w:rPr>
                <w:rFonts w:ascii="Kinetic Letters" w:hAnsi="Kinetic Letters"/>
                <w:szCs w:val="24"/>
              </w:rPr>
              <w:t xml:space="preserve">Know that someone’s feelings can be hurt by cyberbullying </w:t>
            </w:r>
          </w:p>
          <w:p w14:paraId="4A8BCF51" w14:textId="1E5B232B" w:rsidR="00A9187E" w:rsidRDefault="00C77539" w:rsidP="001920EC">
            <w:pPr>
              <w:jc w:val="center"/>
              <w:rPr>
                <w:rFonts w:ascii="Kinetic Letters" w:hAnsi="Kinetic Letters"/>
                <w:szCs w:val="24"/>
              </w:rPr>
            </w:pPr>
            <w:r w:rsidRPr="00FE06FC">
              <w:rPr>
                <w:rFonts w:ascii="Kinetic Letters" w:hAnsi="Kinetic Letters"/>
                <w:szCs w:val="24"/>
              </w:rPr>
              <w:t>Know the difference between fact, opinion and belief online</w:t>
            </w:r>
          </w:p>
          <w:p w14:paraId="5B667E9C" w14:textId="36179320" w:rsidR="009D01E6" w:rsidRPr="009B7A16" w:rsidRDefault="005A0398" w:rsidP="009B7A16">
            <w:pPr>
              <w:jc w:val="center"/>
              <w:rPr>
                <w:rFonts w:ascii="Kinetic Letters" w:hAnsi="Kinetic Letters"/>
                <w:szCs w:val="24"/>
              </w:rPr>
            </w:pPr>
            <w:r>
              <w:rPr>
                <w:rFonts w:ascii="Kinetic Letters" w:hAnsi="Kinetic Letters"/>
                <w:szCs w:val="24"/>
              </w:rPr>
              <w:t>Know that age restrictions are on games for a reason</w:t>
            </w:r>
          </w:p>
        </w:tc>
      </w:tr>
      <w:tr w:rsidR="00D3150F" w14:paraId="30108055" w14:textId="77777777" w:rsidTr="009B7A16">
        <w:trPr>
          <w:trHeight w:val="483"/>
        </w:trPr>
        <w:tc>
          <w:tcPr>
            <w:tcW w:w="5105" w:type="dxa"/>
            <w:shd w:val="clear" w:color="auto" w:fill="B4C6E7" w:themeFill="accent1" w:themeFillTint="66"/>
          </w:tcPr>
          <w:p w14:paraId="4C7DA40F" w14:textId="44EAAF12" w:rsidR="00D3150F" w:rsidRPr="00D3150F" w:rsidRDefault="00EF4E24" w:rsidP="00D3150F">
            <w:pPr>
              <w:jc w:val="center"/>
              <w:rPr>
                <w:rFonts w:ascii="Kinetic Letters" w:hAnsi="Kinetic Letters"/>
                <w:sz w:val="40"/>
                <w:szCs w:val="40"/>
              </w:rPr>
            </w:pPr>
            <w:r>
              <w:rPr>
                <w:rFonts w:ascii="Kinetic Letters" w:hAnsi="Kinetic Letters"/>
                <w:sz w:val="40"/>
                <w:szCs w:val="40"/>
              </w:rPr>
              <w:t>Fre</w:t>
            </w:r>
            <w:r w:rsidR="13503A5D" w:rsidRPr="5C9A4828">
              <w:rPr>
                <w:rFonts w:ascii="Kinetic Letters" w:hAnsi="Kinetic Letters"/>
                <w:sz w:val="40"/>
                <w:szCs w:val="40"/>
              </w:rPr>
              <w:t>nch</w:t>
            </w:r>
          </w:p>
        </w:tc>
        <w:tc>
          <w:tcPr>
            <w:tcW w:w="6005" w:type="dxa"/>
            <w:gridSpan w:val="2"/>
            <w:shd w:val="clear" w:color="auto" w:fill="B4C6E7" w:themeFill="accent1" w:themeFillTint="66"/>
          </w:tcPr>
          <w:p w14:paraId="0B0BA4D3" w14:textId="42A4854D" w:rsidR="00D3150F" w:rsidRPr="00D3150F" w:rsidRDefault="007F13BC" w:rsidP="00D3150F">
            <w:pPr>
              <w:jc w:val="center"/>
              <w:rPr>
                <w:rFonts w:ascii="Kinetic Letters" w:hAnsi="Kinetic Letters"/>
                <w:sz w:val="40"/>
                <w:szCs w:val="40"/>
              </w:rPr>
            </w:pPr>
            <w:r>
              <w:rPr>
                <w:rFonts w:ascii="Kinetic Letters" w:hAnsi="Kinetic Letters"/>
                <w:sz w:val="40"/>
                <w:szCs w:val="40"/>
              </w:rPr>
              <w:t>P</w:t>
            </w:r>
            <w:r w:rsidR="00D3150F" w:rsidRPr="00D3150F">
              <w:rPr>
                <w:rFonts w:ascii="Kinetic Letters" w:hAnsi="Kinetic Letters"/>
                <w:sz w:val="40"/>
                <w:szCs w:val="40"/>
              </w:rPr>
              <w:t>E</w:t>
            </w:r>
          </w:p>
        </w:tc>
        <w:tc>
          <w:tcPr>
            <w:tcW w:w="4995" w:type="dxa"/>
            <w:shd w:val="clear" w:color="auto" w:fill="B4C6E7" w:themeFill="accent1" w:themeFillTint="66"/>
          </w:tcPr>
          <w:p w14:paraId="58BEF02B" w14:textId="77777777" w:rsidR="00D3150F" w:rsidRPr="00D3150F" w:rsidRDefault="00D3150F" w:rsidP="00D3150F">
            <w:pPr>
              <w:jc w:val="center"/>
              <w:rPr>
                <w:rFonts w:ascii="Kinetic Letters" w:hAnsi="Kinetic Letters"/>
                <w:sz w:val="40"/>
                <w:szCs w:val="40"/>
              </w:rPr>
            </w:pPr>
            <w:r w:rsidRPr="00D3150F">
              <w:rPr>
                <w:rFonts w:ascii="Kinetic Letters" w:hAnsi="Kinetic Letters"/>
                <w:sz w:val="40"/>
                <w:szCs w:val="40"/>
              </w:rPr>
              <w:t>PSHE</w:t>
            </w:r>
          </w:p>
        </w:tc>
      </w:tr>
      <w:tr w:rsidR="00D2300B" w14:paraId="2E51C0CF" w14:textId="77777777" w:rsidTr="008609E6">
        <w:trPr>
          <w:trHeight w:val="885"/>
        </w:trPr>
        <w:tc>
          <w:tcPr>
            <w:tcW w:w="5105" w:type="dxa"/>
            <w:shd w:val="clear" w:color="auto" w:fill="D9E2F3" w:themeFill="accent1" w:themeFillTint="33"/>
          </w:tcPr>
          <w:p w14:paraId="439542D7" w14:textId="77777777" w:rsidR="00D2300B" w:rsidRPr="0086644A" w:rsidRDefault="00D2300B" w:rsidP="0086644A">
            <w:pPr>
              <w:jc w:val="center"/>
              <w:rPr>
                <w:rFonts w:ascii="Kinetic Letters" w:hAnsi="Kinetic Letters"/>
                <w:b/>
                <w:bCs/>
                <w:sz w:val="28"/>
                <w:szCs w:val="28"/>
                <w:u w:val="single"/>
              </w:rPr>
            </w:pPr>
            <w:r w:rsidRPr="0086644A">
              <w:rPr>
                <w:rFonts w:ascii="Kinetic Letters" w:hAnsi="Kinetic Letters"/>
                <w:b/>
                <w:bCs/>
                <w:sz w:val="28"/>
                <w:szCs w:val="28"/>
                <w:u w:val="single"/>
              </w:rPr>
              <w:t>Greetings and All About Me</w:t>
            </w:r>
          </w:p>
          <w:p w14:paraId="7504CF81" w14:textId="77777777" w:rsidR="00D2300B" w:rsidRPr="0086644A" w:rsidRDefault="00D2300B" w:rsidP="0086644A">
            <w:pPr>
              <w:jc w:val="center"/>
              <w:rPr>
                <w:rFonts w:ascii="Kinetic Letters" w:hAnsi="Kinetic Letters"/>
              </w:rPr>
            </w:pPr>
            <w:r w:rsidRPr="0086644A">
              <w:rPr>
                <w:rFonts w:ascii="Kinetic Letters" w:hAnsi="Kinetic Letters"/>
              </w:rPr>
              <w:t>To know key vocabulary for colours</w:t>
            </w:r>
          </w:p>
          <w:p w14:paraId="54997D5A" w14:textId="06235553" w:rsidR="00D2300B" w:rsidRPr="0086644A" w:rsidRDefault="00D2300B" w:rsidP="0086644A">
            <w:pPr>
              <w:jc w:val="center"/>
              <w:rPr>
                <w:rFonts w:ascii="Kinetic Letters" w:hAnsi="Kinetic Letters"/>
              </w:rPr>
            </w:pPr>
            <w:r w:rsidRPr="0086644A">
              <w:rPr>
                <w:rFonts w:ascii="Kinetic Letters" w:hAnsi="Kinetic Letters"/>
              </w:rPr>
              <w:t>To know numbers up to 10</w:t>
            </w:r>
          </w:p>
          <w:p w14:paraId="04180723" w14:textId="37B89DB6" w:rsidR="00D2300B" w:rsidRPr="001920EC" w:rsidRDefault="00D2300B" w:rsidP="0086644A">
            <w:pPr>
              <w:jc w:val="center"/>
              <w:rPr>
                <w:rFonts w:ascii="Kinetic Letters" w:hAnsi="Kinetic Letters"/>
                <w:sz w:val="36"/>
                <w:szCs w:val="36"/>
              </w:rPr>
            </w:pPr>
            <w:r w:rsidRPr="0086644A">
              <w:rPr>
                <w:rFonts w:ascii="Kinetic Letters" w:hAnsi="Kinetic Letters"/>
              </w:rPr>
              <w:t>To know new phonic sounds in French</w:t>
            </w:r>
          </w:p>
        </w:tc>
        <w:tc>
          <w:tcPr>
            <w:tcW w:w="3453" w:type="dxa"/>
            <w:shd w:val="clear" w:color="auto" w:fill="D9E2F3" w:themeFill="accent1" w:themeFillTint="33"/>
          </w:tcPr>
          <w:p w14:paraId="2C327CDA" w14:textId="24D268DF" w:rsidR="00D2300B" w:rsidRDefault="00D2300B" w:rsidP="00FC5321">
            <w:pPr>
              <w:jc w:val="center"/>
              <w:rPr>
                <w:rFonts w:ascii="Kinetic Letters" w:hAnsi="Kinetic Letters"/>
                <w:b/>
                <w:bCs/>
                <w:sz w:val="28"/>
                <w:szCs w:val="28"/>
                <w:u w:val="single"/>
              </w:rPr>
            </w:pPr>
            <w:r w:rsidRPr="00D2300B">
              <w:rPr>
                <w:rFonts w:ascii="Kinetic Letters" w:hAnsi="Kinetic Letters"/>
                <w:b/>
                <w:bCs/>
                <w:sz w:val="28"/>
                <w:szCs w:val="28"/>
                <w:u w:val="single"/>
              </w:rPr>
              <w:t>Hockey</w:t>
            </w:r>
          </w:p>
          <w:p w14:paraId="1B628AAA" w14:textId="51F0314B" w:rsidR="009B7A16" w:rsidRPr="00C311A2" w:rsidRDefault="00C311A2" w:rsidP="00FC5321">
            <w:pPr>
              <w:jc w:val="center"/>
              <w:rPr>
                <w:rFonts w:ascii="Kinetic Letters" w:hAnsi="Kinetic Letters"/>
              </w:rPr>
            </w:pPr>
            <w:r w:rsidRPr="00C311A2">
              <w:rPr>
                <w:rFonts w:ascii="Kinetic Letters" w:hAnsi="Kinetic Letters"/>
              </w:rPr>
              <w:t>Point</w:t>
            </w:r>
            <w:r w:rsidR="00CA7777">
              <w:rPr>
                <w:rFonts w:ascii="Kinetic Letters" w:hAnsi="Kinetic Letters"/>
              </w:rPr>
              <w:t>ing</w:t>
            </w:r>
            <w:r w:rsidRPr="00C311A2">
              <w:rPr>
                <w:rFonts w:ascii="Kinetic Letters" w:hAnsi="Kinetic Letters"/>
              </w:rPr>
              <w:t xml:space="preserve"> your stick to </w:t>
            </w:r>
            <w:r w:rsidR="00CA7777">
              <w:rPr>
                <w:rFonts w:ascii="Kinetic Letters" w:hAnsi="Kinetic Letters"/>
              </w:rPr>
              <w:t>the</w:t>
            </w:r>
            <w:r w:rsidRPr="00C311A2">
              <w:rPr>
                <w:rFonts w:ascii="Kinetic Letters" w:hAnsi="Kinetic Letters"/>
              </w:rPr>
              <w:t xml:space="preserve"> target </w:t>
            </w:r>
            <w:r w:rsidR="00CA7777">
              <w:rPr>
                <w:rFonts w:ascii="Kinetic Letters" w:hAnsi="Kinetic Letters"/>
              </w:rPr>
              <w:t>sends</w:t>
            </w:r>
            <w:r w:rsidRPr="00C311A2">
              <w:rPr>
                <w:rFonts w:ascii="Kinetic Letters" w:hAnsi="Kinetic Letters"/>
              </w:rPr>
              <w:t xml:space="preserve"> the ball accurately </w:t>
            </w:r>
          </w:p>
          <w:p w14:paraId="4704C7E7" w14:textId="4A51681A" w:rsidR="00C311A2" w:rsidRDefault="00C311A2" w:rsidP="00FC5321">
            <w:pPr>
              <w:jc w:val="center"/>
              <w:rPr>
                <w:rFonts w:ascii="Kinetic Letters" w:hAnsi="Kinetic Letters"/>
              </w:rPr>
            </w:pPr>
            <w:r w:rsidRPr="00C311A2">
              <w:rPr>
                <w:rFonts w:ascii="Kinetic Letters" w:hAnsi="Kinetic Letters"/>
              </w:rPr>
              <w:t xml:space="preserve">Dribbling is </w:t>
            </w:r>
            <w:r w:rsidR="004E2821">
              <w:rPr>
                <w:rFonts w:ascii="Kinetic Letters" w:hAnsi="Kinetic Letters"/>
              </w:rPr>
              <w:t>a</w:t>
            </w:r>
            <w:r w:rsidRPr="00C311A2">
              <w:rPr>
                <w:rFonts w:ascii="Kinetic Letters" w:hAnsi="Kinetic Letters"/>
              </w:rPr>
              <w:t xml:space="preserve"> skill which helps to move towards a goal/away from defenders</w:t>
            </w:r>
          </w:p>
          <w:p w14:paraId="593DB869" w14:textId="1AF3F1E9" w:rsidR="00CA7777" w:rsidRDefault="00CA7777" w:rsidP="00FC5321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 xml:space="preserve">Attackers need to maintain possession and score goals. </w:t>
            </w:r>
          </w:p>
          <w:p w14:paraId="19ADEFF5" w14:textId="60AAC475" w:rsidR="00D2300B" w:rsidRPr="00E11E47" w:rsidRDefault="00CA7777" w:rsidP="00E11E47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>Defenders need to stop the opposition and gain possession</w:t>
            </w:r>
          </w:p>
        </w:tc>
        <w:tc>
          <w:tcPr>
            <w:tcW w:w="2552" w:type="dxa"/>
            <w:shd w:val="clear" w:color="auto" w:fill="D9E2F3" w:themeFill="accent1" w:themeFillTint="33"/>
          </w:tcPr>
          <w:p w14:paraId="48318CE3" w14:textId="77777777" w:rsidR="00D2300B" w:rsidRPr="00D2300B" w:rsidRDefault="00D2300B" w:rsidP="00331264">
            <w:pPr>
              <w:jc w:val="center"/>
              <w:rPr>
                <w:rFonts w:ascii="Kinetic Letters" w:hAnsi="Kinetic Letters"/>
                <w:b/>
                <w:bCs/>
                <w:u w:val="single"/>
              </w:rPr>
            </w:pPr>
            <w:r w:rsidRPr="00D2300B">
              <w:rPr>
                <w:rFonts w:ascii="Kinetic Letters" w:hAnsi="Kinetic Letters"/>
                <w:b/>
                <w:bCs/>
                <w:sz w:val="28"/>
                <w:szCs w:val="28"/>
                <w:u w:val="single"/>
              </w:rPr>
              <w:t>Gymnastics</w:t>
            </w:r>
            <w:r w:rsidRPr="00D2300B">
              <w:rPr>
                <w:rFonts w:ascii="Kinetic Letters" w:hAnsi="Kinetic Letters"/>
                <w:b/>
                <w:bCs/>
                <w:u w:val="single"/>
              </w:rPr>
              <w:t xml:space="preserve"> </w:t>
            </w:r>
          </w:p>
          <w:p w14:paraId="1DCB6527" w14:textId="51F9CF28" w:rsidR="00D2300B" w:rsidRPr="00D2300B" w:rsidRDefault="00D2300B" w:rsidP="00331264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>B</w:t>
            </w:r>
            <w:r w:rsidRPr="00D2300B">
              <w:rPr>
                <w:rFonts w:ascii="Kinetic Letters" w:hAnsi="Kinetic Letters"/>
              </w:rPr>
              <w:t>ody tension make</w:t>
            </w:r>
            <w:r>
              <w:rPr>
                <w:rFonts w:ascii="Kinetic Letters" w:hAnsi="Kinetic Letters"/>
              </w:rPr>
              <w:t>s</w:t>
            </w:r>
            <w:r w:rsidRPr="00D2300B">
              <w:rPr>
                <w:rFonts w:ascii="Kinetic Letters" w:hAnsi="Kinetic Letters"/>
              </w:rPr>
              <w:t xml:space="preserve"> shapes look better</w:t>
            </w:r>
          </w:p>
          <w:p w14:paraId="1FF48463" w14:textId="77777777" w:rsidR="00D2300B" w:rsidRDefault="00D2300B" w:rsidP="00331264">
            <w:pPr>
              <w:jc w:val="center"/>
              <w:rPr>
                <w:rFonts w:ascii="Kinetic Letters" w:hAnsi="Kinetic Letters"/>
              </w:rPr>
            </w:pPr>
            <w:r w:rsidRPr="00D2300B">
              <w:rPr>
                <w:rFonts w:ascii="Kinetic Letters" w:hAnsi="Kinetic Letters"/>
              </w:rPr>
              <w:t>Balances look interesting by using different levels</w:t>
            </w:r>
          </w:p>
          <w:p w14:paraId="680C4304" w14:textId="72ECA781" w:rsidR="009B7A16" w:rsidRPr="00331264" w:rsidRDefault="009B7A16" w:rsidP="009B7A16">
            <w:pPr>
              <w:jc w:val="center"/>
              <w:rPr>
                <w:rFonts w:ascii="Kinetic Letters" w:hAnsi="Kinetic Letters"/>
                <w:sz w:val="36"/>
                <w:szCs w:val="36"/>
              </w:rPr>
            </w:pPr>
            <w:r w:rsidRPr="009B7A16">
              <w:rPr>
                <w:rFonts w:ascii="Kinetic Letters" w:hAnsi="Kinetic Letters"/>
              </w:rPr>
              <w:t>Tuck your chin to your chest in a forward roll</w:t>
            </w:r>
          </w:p>
        </w:tc>
        <w:tc>
          <w:tcPr>
            <w:tcW w:w="4995" w:type="dxa"/>
            <w:shd w:val="clear" w:color="auto" w:fill="D9E2F3" w:themeFill="accent1" w:themeFillTint="33"/>
          </w:tcPr>
          <w:p w14:paraId="4F8E7096" w14:textId="77777777" w:rsidR="00D2300B" w:rsidRDefault="00D2300B" w:rsidP="00D3150F">
            <w:pPr>
              <w:jc w:val="center"/>
              <w:rPr>
                <w:rFonts w:ascii="Kinetic Letters" w:hAnsi="Kinetic Letters"/>
                <w:b/>
                <w:bCs/>
                <w:sz w:val="28"/>
                <w:szCs w:val="28"/>
                <w:u w:val="single"/>
              </w:rPr>
            </w:pPr>
            <w:r w:rsidRPr="00D2300B">
              <w:rPr>
                <w:rFonts w:ascii="Kinetic Letters" w:hAnsi="Kinetic Letters"/>
                <w:b/>
                <w:bCs/>
                <w:sz w:val="28"/>
                <w:szCs w:val="28"/>
                <w:u w:val="single"/>
              </w:rPr>
              <w:t>Being me in my world</w:t>
            </w:r>
          </w:p>
          <w:p w14:paraId="357060E9" w14:textId="77777777" w:rsidR="00E11E47" w:rsidRPr="00E11E47" w:rsidRDefault="00E11E47" w:rsidP="00E11E47">
            <w:pPr>
              <w:jc w:val="center"/>
              <w:rPr>
                <w:rFonts w:ascii="Kinetic Letters" w:hAnsi="Kinetic Letters"/>
              </w:rPr>
            </w:pPr>
            <w:r w:rsidRPr="00E11E47">
              <w:rPr>
                <w:rFonts w:ascii="Kinetic Letters" w:hAnsi="Kinetic Letters"/>
              </w:rPr>
              <w:t>Setting personal goals</w:t>
            </w:r>
          </w:p>
          <w:p w14:paraId="3342A8D5" w14:textId="77777777" w:rsidR="00E11E47" w:rsidRPr="00E11E47" w:rsidRDefault="00E11E47" w:rsidP="00E11E47">
            <w:pPr>
              <w:jc w:val="center"/>
              <w:rPr>
                <w:rFonts w:ascii="Kinetic Letters" w:hAnsi="Kinetic Letters"/>
              </w:rPr>
            </w:pPr>
            <w:r w:rsidRPr="00E11E47">
              <w:rPr>
                <w:rFonts w:ascii="Kinetic Letters" w:hAnsi="Kinetic Letters"/>
              </w:rPr>
              <w:t>Self-identity and worth</w:t>
            </w:r>
          </w:p>
          <w:p w14:paraId="1F53B338" w14:textId="77777777" w:rsidR="00E11E47" w:rsidRPr="00E11E47" w:rsidRDefault="00E11E47" w:rsidP="00E11E47">
            <w:pPr>
              <w:jc w:val="center"/>
              <w:rPr>
                <w:rFonts w:ascii="Kinetic Letters" w:hAnsi="Kinetic Letters"/>
              </w:rPr>
            </w:pPr>
            <w:r w:rsidRPr="00E11E47">
              <w:rPr>
                <w:rFonts w:ascii="Kinetic Letters" w:hAnsi="Kinetic Letters"/>
              </w:rPr>
              <w:t>Positivity in challenges</w:t>
            </w:r>
          </w:p>
          <w:p w14:paraId="690F3BE4" w14:textId="77777777" w:rsidR="00E11E47" w:rsidRPr="00E11E47" w:rsidRDefault="00E11E47" w:rsidP="00E11E47">
            <w:pPr>
              <w:jc w:val="center"/>
              <w:rPr>
                <w:rFonts w:ascii="Kinetic Letters" w:hAnsi="Kinetic Letters"/>
              </w:rPr>
            </w:pPr>
            <w:r w:rsidRPr="00E11E47">
              <w:rPr>
                <w:rFonts w:ascii="Kinetic Letters" w:hAnsi="Kinetic Letters"/>
              </w:rPr>
              <w:t>Rules, rights and responsibilities</w:t>
            </w:r>
          </w:p>
          <w:p w14:paraId="08797DC9" w14:textId="77777777" w:rsidR="00E11E47" w:rsidRPr="00E11E47" w:rsidRDefault="00E11E47" w:rsidP="00E11E47">
            <w:pPr>
              <w:jc w:val="center"/>
              <w:rPr>
                <w:rFonts w:ascii="Kinetic Letters" w:hAnsi="Kinetic Letters"/>
              </w:rPr>
            </w:pPr>
            <w:r w:rsidRPr="00E11E47">
              <w:rPr>
                <w:rFonts w:ascii="Kinetic Letters" w:hAnsi="Kinetic Letters"/>
              </w:rPr>
              <w:t>Rewards and consequences Responsible choices</w:t>
            </w:r>
          </w:p>
          <w:p w14:paraId="37DB4756" w14:textId="77777777" w:rsidR="00E11E47" w:rsidRPr="00E11E47" w:rsidRDefault="00E11E47" w:rsidP="00E11E47">
            <w:pPr>
              <w:jc w:val="center"/>
              <w:rPr>
                <w:rFonts w:ascii="Kinetic Letters" w:hAnsi="Kinetic Letters"/>
              </w:rPr>
            </w:pPr>
            <w:r w:rsidRPr="00E11E47">
              <w:rPr>
                <w:rFonts w:ascii="Kinetic Letters" w:hAnsi="Kinetic Letters"/>
              </w:rPr>
              <w:t>Seeing things from others’</w:t>
            </w:r>
          </w:p>
          <w:p w14:paraId="3973E62B" w14:textId="724C745F" w:rsidR="00E11E47" w:rsidRPr="00D2300B" w:rsidRDefault="00E11E47" w:rsidP="00E11E47">
            <w:pPr>
              <w:jc w:val="center"/>
              <w:rPr>
                <w:rFonts w:ascii="Kinetic Letters" w:hAnsi="Kinetic Letters"/>
                <w:b/>
                <w:bCs/>
                <w:sz w:val="28"/>
                <w:szCs w:val="28"/>
                <w:u w:val="single"/>
              </w:rPr>
            </w:pPr>
            <w:r w:rsidRPr="00E11E47">
              <w:rPr>
                <w:rFonts w:ascii="Kinetic Letters" w:hAnsi="Kinetic Letters"/>
              </w:rPr>
              <w:t>perspectives</w:t>
            </w:r>
          </w:p>
        </w:tc>
      </w:tr>
    </w:tbl>
    <w:p w14:paraId="0881F47B" w14:textId="3E8CB0B9" w:rsidR="009462B9" w:rsidRPr="009462B9" w:rsidRDefault="009462B9" w:rsidP="009462B9">
      <w:pPr>
        <w:tabs>
          <w:tab w:val="left" w:pos="5355"/>
        </w:tabs>
        <w:rPr>
          <w:rFonts w:ascii="Kinetic Letters" w:hAnsi="Kinetic Letters"/>
          <w:sz w:val="48"/>
          <w:szCs w:val="48"/>
        </w:rPr>
      </w:pPr>
    </w:p>
    <w:sectPr w:rsidR="009462B9" w:rsidRPr="009462B9" w:rsidSect="00EF4E24">
      <w:headerReference w:type="default" r:id="rId9"/>
      <w:pgSz w:w="16838" w:h="11906" w:orient="landscape"/>
      <w:pgMar w:top="426" w:right="818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9CD6D8" w14:textId="77777777" w:rsidR="00490A38" w:rsidRDefault="00490A38" w:rsidP="00D3150F">
      <w:pPr>
        <w:spacing w:after="0" w:line="240" w:lineRule="auto"/>
      </w:pPr>
      <w:r>
        <w:separator/>
      </w:r>
    </w:p>
  </w:endnote>
  <w:endnote w:type="continuationSeparator" w:id="0">
    <w:p w14:paraId="073FC319" w14:textId="77777777" w:rsidR="00490A38" w:rsidRDefault="00490A38" w:rsidP="00D315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">
    <w:altName w:val="Calibri"/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7C33FF" w14:textId="77777777" w:rsidR="00490A38" w:rsidRDefault="00490A38" w:rsidP="00D3150F">
      <w:pPr>
        <w:spacing w:after="0" w:line="240" w:lineRule="auto"/>
      </w:pPr>
      <w:r>
        <w:separator/>
      </w:r>
    </w:p>
  </w:footnote>
  <w:footnote w:type="continuationSeparator" w:id="0">
    <w:p w14:paraId="4EA73B75" w14:textId="77777777" w:rsidR="00490A38" w:rsidRDefault="00490A38" w:rsidP="00D315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D525E" w14:textId="77777777" w:rsidR="00D3150F" w:rsidRPr="00FB3A7F" w:rsidRDefault="00D3150F" w:rsidP="00D3150F">
    <w:pPr>
      <w:pStyle w:val="Header"/>
      <w:rPr>
        <w:rFonts w:ascii="Kinetic Letters" w:hAnsi="Kinetic Letters"/>
        <w:b/>
        <w:bCs/>
        <w:sz w:val="32"/>
        <w:szCs w:val="32"/>
      </w:rPr>
    </w:pPr>
    <w:r w:rsidRPr="00FB3A7F">
      <w:rPr>
        <w:rFonts w:ascii="Kinetic Letters" w:hAnsi="Kinetic Letters"/>
        <w:noProof/>
        <w:sz w:val="32"/>
        <w:szCs w:val="32"/>
        <w:lang w:eastAsia="en-GB"/>
      </w:rPr>
      <w:drawing>
        <wp:anchor distT="0" distB="0" distL="114300" distR="114300" simplePos="0" relativeHeight="251659264" behindDoc="0" locked="0" layoutInCell="1" allowOverlap="1" wp14:anchorId="49B8E9C4" wp14:editId="55ECD3DA">
          <wp:simplePos x="0" y="0"/>
          <wp:positionH relativeFrom="column">
            <wp:posOffset>8755200</wp:posOffset>
          </wp:positionH>
          <wp:positionV relativeFrom="paragraph">
            <wp:posOffset>-305655</wp:posOffset>
          </wp:positionV>
          <wp:extent cx="660910" cy="683795"/>
          <wp:effectExtent l="0" t="0" r="6350" b="254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0910" cy="683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FB3A7F">
      <w:rPr>
        <w:rFonts w:ascii="Kinetic Letters" w:hAnsi="Kinetic Letters"/>
        <w:b/>
        <w:bCs/>
        <w:sz w:val="32"/>
        <w:szCs w:val="32"/>
      </w:rPr>
      <w:t>Excellence and Enjoyment, Everyone and Everything. “God created you to be amazing” Ephesians 2:10</w:t>
    </w:r>
  </w:p>
  <w:p w14:paraId="285DDD95" w14:textId="77777777" w:rsidR="00D3150F" w:rsidRDefault="00D3150F" w:rsidP="00D3150F">
    <w:pPr>
      <w:pStyle w:val="Header"/>
    </w:pPr>
  </w:p>
  <w:p w14:paraId="340A5327" w14:textId="77777777" w:rsidR="00D3150F" w:rsidRDefault="00D3150F">
    <w:pPr>
      <w:pStyle w:val="Header"/>
    </w:pPr>
  </w:p>
  <w:p w14:paraId="0B24D796" w14:textId="77777777" w:rsidR="00D3150F" w:rsidRDefault="00D3150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50F"/>
    <w:rsid w:val="000734D7"/>
    <w:rsid w:val="000C4B11"/>
    <w:rsid w:val="001520C6"/>
    <w:rsid w:val="001920EC"/>
    <w:rsid w:val="001D64E0"/>
    <w:rsid w:val="00232DAA"/>
    <w:rsid w:val="0025787D"/>
    <w:rsid w:val="002A2405"/>
    <w:rsid w:val="00314CDC"/>
    <w:rsid w:val="00331264"/>
    <w:rsid w:val="00490A38"/>
    <w:rsid w:val="004E2821"/>
    <w:rsid w:val="00504C4C"/>
    <w:rsid w:val="00505352"/>
    <w:rsid w:val="005267A1"/>
    <w:rsid w:val="00533044"/>
    <w:rsid w:val="005A0398"/>
    <w:rsid w:val="005E3B9F"/>
    <w:rsid w:val="006A496E"/>
    <w:rsid w:val="007D0146"/>
    <w:rsid w:val="007F13BC"/>
    <w:rsid w:val="008402DD"/>
    <w:rsid w:val="008609E6"/>
    <w:rsid w:val="0086644A"/>
    <w:rsid w:val="009164AC"/>
    <w:rsid w:val="009462B9"/>
    <w:rsid w:val="009B7A16"/>
    <w:rsid w:val="009D01E6"/>
    <w:rsid w:val="009D1CF4"/>
    <w:rsid w:val="009D79A3"/>
    <w:rsid w:val="00A077C3"/>
    <w:rsid w:val="00A43D4E"/>
    <w:rsid w:val="00A6402D"/>
    <w:rsid w:val="00A9187E"/>
    <w:rsid w:val="00C311A2"/>
    <w:rsid w:val="00C77539"/>
    <w:rsid w:val="00CA7777"/>
    <w:rsid w:val="00D04AB4"/>
    <w:rsid w:val="00D2300B"/>
    <w:rsid w:val="00D31011"/>
    <w:rsid w:val="00D3150F"/>
    <w:rsid w:val="00DD0792"/>
    <w:rsid w:val="00E11E47"/>
    <w:rsid w:val="00E7259A"/>
    <w:rsid w:val="00E81DE6"/>
    <w:rsid w:val="00EF4E24"/>
    <w:rsid w:val="00F0101C"/>
    <w:rsid w:val="00FC5321"/>
    <w:rsid w:val="00FE06FC"/>
    <w:rsid w:val="0290B7CB"/>
    <w:rsid w:val="058953E6"/>
    <w:rsid w:val="08C19D81"/>
    <w:rsid w:val="0ED86054"/>
    <w:rsid w:val="0FAB6E7F"/>
    <w:rsid w:val="131BD7D7"/>
    <w:rsid w:val="13503A5D"/>
    <w:rsid w:val="1686572A"/>
    <w:rsid w:val="1B9B1955"/>
    <w:rsid w:val="2025E1B6"/>
    <w:rsid w:val="2EFD1771"/>
    <w:rsid w:val="34EFD677"/>
    <w:rsid w:val="37E479C8"/>
    <w:rsid w:val="3AFF3D61"/>
    <w:rsid w:val="41D28257"/>
    <w:rsid w:val="4C65297B"/>
    <w:rsid w:val="4DFF664E"/>
    <w:rsid w:val="4F79C79B"/>
    <w:rsid w:val="52DF1603"/>
    <w:rsid w:val="5B5B935E"/>
    <w:rsid w:val="5C9A4828"/>
    <w:rsid w:val="6E8D3143"/>
    <w:rsid w:val="71CE51B6"/>
    <w:rsid w:val="79ECC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82F41"/>
  <w15:chartTrackingRefBased/>
  <w15:docId w15:val="{B6B18592-643C-4085-B62B-7C6B8242F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315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150F"/>
  </w:style>
  <w:style w:type="paragraph" w:styleId="Footer">
    <w:name w:val="footer"/>
    <w:basedOn w:val="Normal"/>
    <w:link w:val="FooterChar"/>
    <w:uiPriority w:val="99"/>
    <w:unhideWhenUsed/>
    <w:rsid w:val="00D315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150F"/>
  </w:style>
  <w:style w:type="table" w:styleId="TableGrid">
    <w:name w:val="Table Grid"/>
    <w:basedOn w:val="TableNormal"/>
    <w:uiPriority w:val="39"/>
    <w:rsid w:val="00D315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5D60F16AA8574A9DF7E4853DCD6666" ma:contentTypeVersion="16" ma:contentTypeDescription="Create a new document." ma:contentTypeScope="" ma:versionID="d4f9495add6c2f0d17ff8f5b88892aa3">
  <xsd:schema xmlns:xsd="http://www.w3.org/2001/XMLSchema" xmlns:xs="http://www.w3.org/2001/XMLSchema" xmlns:p="http://schemas.microsoft.com/office/2006/metadata/properties" xmlns:ns2="4e13b9fa-0a1a-42cd-84f2-26b9260be72f" xmlns:ns3="5fd66bc7-4137-4639-aa77-0a5c0acf532c" targetNamespace="http://schemas.microsoft.com/office/2006/metadata/properties" ma:root="true" ma:fieldsID="4d24dfac4deac87b32fe09c7bb1cceb6" ns2:_="" ns3:_="">
    <xsd:import namespace="4e13b9fa-0a1a-42cd-84f2-26b9260be72f"/>
    <xsd:import namespace="5fd66bc7-4137-4639-aa77-0a5c0acf53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13b9fa-0a1a-42cd-84f2-26b9260be7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231d5bc-2469-4557-adf0-f4c06d2069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d66bc7-4137-4639-aa77-0a5c0acf532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a9a0e3d-7260-4b92-9a6b-233331bb038a}" ma:internalName="TaxCatchAll" ma:showField="CatchAllData" ma:web="5fd66bc7-4137-4639-aa77-0a5c0acf53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fd66bc7-4137-4639-aa77-0a5c0acf532c" xsi:nil="true"/>
    <lcf76f155ced4ddcb4097134ff3c332f xmlns="4e13b9fa-0a1a-42cd-84f2-26b9260be72f">
      <Terms xmlns="http://schemas.microsoft.com/office/infopath/2007/PartnerControls"/>
    </lcf76f155ced4ddcb4097134ff3c332f>
    <SharedWithUsers xmlns="5fd66bc7-4137-4639-aa77-0a5c0acf532c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29DD2E9-96BA-4723-B999-43E4335ECDEF}"/>
</file>

<file path=customXml/itemProps2.xml><?xml version="1.0" encoding="utf-8"?>
<ds:datastoreItem xmlns:ds="http://schemas.openxmlformats.org/officeDocument/2006/customXml" ds:itemID="{E8B6630A-8D53-41AC-A3B9-B3319450BE48}">
  <ds:schemaRefs>
    <ds:schemaRef ds:uri="http://schemas.microsoft.com/office/2006/metadata/properties"/>
    <ds:schemaRef ds:uri="http://schemas.microsoft.com/office/infopath/2007/PartnerControls"/>
    <ds:schemaRef ds:uri="5fd66bc7-4137-4639-aa77-0a5c0acf532c"/>
    <ds:schemaRef ds:uri="4e13b9fa-0a1a-42cd-84f2-26b9260be72f"/>
  </ds:schemaRefs>
</ds:datastoreItem>
</file>

<file path=customXml/itemProps3.xml><?xml version="1.0" encoding="utf-8"?>
<ds:datastoreItem xmlns:ds="http://schemas.openxmlformats.org/officeDocument/2006/customXml" ds:itemID="{43C37361-6CED-4321-9870-7EF0BD50EF2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435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Lauren Davies</cp:lastModifiedBy>
  <cp:revision>32</cp:revision>
  <dcterms:created xsi:type="dcterms:W3CDTF">2024-07-14T16:47:00Z</dcterms:created>
  <dcterms:modified xsi:type="dcterms:W3CDTF">2026-09-01T11:38:00Z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0x010100855D60F16AA8574A9DF7E4853DCD6666</vt:lpwstr>
  </property>
  <property fmtid="{D5CDD505-2E9C-101B-9397-08002B2CF9AE}" pid="3" name="xd_ProgID">
    <vt:lpwstr/>
  </property>
  <property fmtid="{D5CDD505-2E9C-101B-9397-08002B2CF9AE}" pid="4" name="ComplianceAssetId">
    <vt:lpwstr/>
  </property>
  <property fmtid="{D5CDD505-2E9C-101B-9397-08002B2CF9AE}" pid="5" name="TemplateUrl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xd_Signature">
    <vt:bool>false</vt:bool>
  </property>
  <property fmtid="{D5CDD505-2E9C-101B-9397-08002B2CF9AE}" pid="9" name="MediaServiceImageTags">
    <vt:lpwstr/>
  </property>
</Properties>
</file>